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15 октября 2013 г. N 30190</w:t>
      </w:r>
    </w:p>
    <w:p w:rsidR="0015625A" w:rsidRDefault="001562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сентября 2013 г. N 46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N 5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ГН 2.2.6.2178-07 "ПРЕДЕЛЬНО ДОПУСТИМЫЕ КОНЦЕНТРАЦИИ (ПДК)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МИКРООРГАНИЗМОВ-ПРОДУЦЕНТОВ, БАКТЕРИАЛЬНЫХ ПРЕПАРАТОВ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ИХ КОМПОНЕНТОВ В ВОЗДУХЕ РАБОЧЕЙ ЗОНЫ"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1, ст. 10; N 52 (ч. I), ст. 5498; 2007, N 1 (ч. I), ст. 21; N 1 (ч. I), ст. 29; N 27, ст. 3213; N 46, ст. 5554; N 49, ст. 6070; 2008, N 24, ст. 2801; N 29 (ч. I), ст. 3418; N 30 (ч. II), ст. 3616;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44, ст. 4984; N 52 (ч. I), ст. 6223; 2009, N 1, ст. 17; 2010, N 40, ст. 4969; 2011, N 1, ст. 6; N 30 (ч. I), ст. 4563; N 30 (ч. I), ст. 4590; N 30 (ч. I), ст. 4591; N 30 (ч. I), ст. 4596; N 50, ст. 7359;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2012, N 24, ст. 3069; N 26, ст. 3446; 2013, N 27, ст. 3477; N 30 (ч. I), ст. 4079) и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2004, N 8, ст. 663; N 47, ст. 4666; 2005, N 39, ст. 3953) постановляю:</w:t>
      </w:r>
      <w:proofErr w:type="gramEnd"/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изменения N 5 в </w:t>
      </w:r>
      <w:hyperlink r:id="rId6" w:history="1">
        <w:r>
          <w:rPr>
            <w:rFonts w:ascii="Calibri" w:hAnsi="Calibri" w:cs="Calibri"/>
            <w:color w:val="0000FF"/>
          </w:rPr>
          <w:t>ГН 2.2.6.2178-07</w:t>
        </w:r>
      </w:hyperlink>
      <w:r>
        <w:rPr>
          <w:rFonts w:ascii="Calibri" w:hAnsi="Calibri" w:cs="Calibri"/>
        </w:rPr>
        <w:t xml:space="preserve"> "Предельно допустимые концентрации (ПДК) микроорганизмов-продуцентов, бактериальных препаратов и их компонентов в воздухе рабочей зоны" &lt;*&gt; </w:t>
      </w:r>
      <w:hyperlink w:anchor="Par37" w:history="1">
        <w:r>
          <w:rPr>
            <w:rFonts w:ascii="Calibri" w:hAnsi="Calibri" w:cs="Calibri"/>
            <w:color w:val="0000FF"/>
          </w:rPr>
          <w:t>(приложение)</w:t>
        </w:r>
      </w:hyperlink>
      <w:r>
        <w:rPr>
          <w:rFonts w:ascii="Calibri" w:hAnsi="Calibri" w:cs="Calibri"/>
        </w:rPr>
        <w:t>.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&lt;*&gt; Утверждены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Главного государственного санитарного врача Российской Федерации от 06.03.2007 N 10, зарегистрированным Минюстом России 05.04.2007, регистрационный номер 9256, с изменениями, зарегистрированными Минюстом России 03.10.2007, регистрационный номер 10258; 24.11.2008, регистрационный номер 12720; 02.09.2010, регистрационный номер 18344; 23.12.2010, регистрационный номер 19352.</w:t>
      </w:r>
      <w:proofErr w:type="gramEnd"/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Главного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врача Российской Федерации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16.09.2013 N 46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ИЗМЕНЕНИЯ N 5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ГН 2.2.6.2178-07 "ПРЕДЕЛЬНО ДОПУСТИМЫЕ КОНЦЕНТРАЦИИ (ПДК)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МИКРООРГАНИЗМОВ-ПРОДУЦЕНТОВ, БАКТЕРИАЛЬНЫХ ПРЕПАРАТОВ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ИХ КОМПОНЕНТОВ В ВОЗДУХЕ РАБОЧЕЙ ЗОНЫ"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Дополнить </w:t>
      </w:r>
      <w:hyperlink r:id="rId8" w:history="1">
        <w:r>
          <w:rPr>
            <w:rFonts w:ascii="Calibri" w:hAnsi="Calibri" w:cs="Calibri"/>
            <w:color w:val="0000FF"/>
          </w:rPr>
          <w:t>таблицу</w:t>
        </w:r>
      </w:hyperlink>
      <w:r>
        <w:rPr>
          <w:rFonts w:ascii="Calibri" w:hAnsi="Calibri" w:cs="Calibri"/>
        </w:rPr>
        <w:t xml:space="preserve"> главы I "Предельно допустимая концентрация (ПДК) микроорганизмов-продуцентов и компонентов бактериальных препаратов в воздухе рабочей зоны" следующими позициями: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┌───┬──────────────────────────┬─────────────────┬──────┬──────┬───────────┐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     Наименование       │   Назначение    │ ПДК, </w:t>
      </w:r>
      <w:proofErr w:type="spellStart"/>
      <w:r>
        <w:rPr>
          <w:rFonts w:ascii="Courier New" w:hAnsi="Courier New" w:cs="Courier New"/>
          <w:sz w:val="20"/>
          <w:szCs w:val="20"/>
        </w:rPr>
        <w:t>│Класс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│Особенности│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п│микроорганизма-продуцента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│кл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/м3 </w:t>
      </w:r>
      <w:proofErr w:type="spellStart"/>
      <w:r>
        <w:rPr>
          <w:rFonts w:ascii="Courier New" w:hAnsi="Courier New" w:cs="Courier New"/>
          <w:sz w:val="20"/>
          <w:szCs w:val="20"/>
        </w:rPr>
        <w:t>│опас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</w:t>
      </w:r>
      <w:proofErr w:type="spellStart"/>
      <w:r>
        <w:rPr>
          <w:rFonts w:ascii="Courier New" w:hAnsi="Courier New" w:cs="Courier New"/>
          <w:sz w:val="20"/>
          <w:szCs w:val="20"/>
        </w:rPr>
        <w:t>│действия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на│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│ности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организм  │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├───┼──────────────────────────┼─────────────────┼──────┼──────┼───────────┤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  3        │  4   │  5   │     6     │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├───┼──────────────────────────┼─────────────────┼──────┼──────┼───────────┤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1.│Bacillus </w:t>
      </w:r>
      <w:proofErr w:type="spellStart"/>
      <w:r>
        <w:rPr>
          <w:rFonts w:ascii="Courier New" w:hAnsi="Courier New" w:cs="Courier New"/>
          <w:sz w:val="20"/>
          <w:szCs w:val="20"/>
        </w:rPr>
        <w:t>subtilis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26Д     </w:t>
      </w:r>
      <w:proofErr w:type="spellStart"/>
      <w:r>
        <w:rPr>
          <w:rFonts w:ascii="Courier New" w:hAnsi="Courier New" w:cs="Courier New"/>
          <w:sz w:val="20"/>
          <w:szCs w:val="20"/>
        </w:rPr>
        <w:t>│Действующий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50000│  4   │     -     │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│компонент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│фунгицидного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│препарата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│"</w:t>
      </w:r>
      <w:proofErr w:type="spellStart"/>
      <w:r>
        <w:rPr>
          <w:rFonts w:ascii="Courier New" w:hAnsi="Courier New" w:cs="Courier New"/>
          <w:sz w:val="20"/>
          <w:szCs w:val="20"/>
        </w:rPr>
        <w:t>Фитоспорин-М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"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├───┼──────────────────────────┼─────────────────┼──────┼──────┼───────────┤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2.│Penicillium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│Продуцент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2000│  3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     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│verruculosum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RV2007 BKM   </w:t>
      </w:r>
      <w:proofErr w:type="spellStart"/>
      <w:r>
        <w:rPr>
          <w:rFonts w:ascii="Courier New" w:hAnsi="Courier New" w:cs="Courier New"/>
          <w:sz w:val="20"/>
          <w:szCs w:val="20"/>
        </w:rPr>
        <w:t>│комплекса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│F-3972D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│карбогидраз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├───┼──────────────────────────┼─────────────────┼──────┼──────┼───────────┤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3.│Trichoderma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│Продуцент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5000│  3   │     -     │</w:t>
      </w:r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│longibrachiatum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TW-420    </w:t>
      </w:r>
      <w:proofErr w:type="spellStart"/>
      <w:r>
        <w:rPr>
          <w:rFonts w:ascii="Courier New" w:hAnsi="Courier New" w:cs="Courier New"/>
          <w:sz w:val="20"/>
          <w:szCs w:val="20"/>
        </w:rPr>
        <w:t>│целлюлаз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  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│BKM F-3880D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│ксиланазы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</w:t>
      </w:r>
      <w:proofErr w:type="spellStart"/>
      <w:r>
        <w:rPr>
          <w:rFonts w:ascii="Courier New" w:hAnsi="Courier New" w:cs="Courier New"/>
          <w:sz w:val="20"/>
          <w:szCs w:val="20"/>
        </w:rPr>
        <w:t>бета-│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│глюканазы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5625A" w:rsidRDefault="0015625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└───┴──────────────────────────┴─────────────────┴──────┴──────┴───────────┘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15625A" w:rsidSect="00DC1A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 1 на регистрацию в Минюст России не представлялось.</w:t>
      </w:r>
    </w:p>
    <w:p w:rsidR="0015625A" w:rsidRDefault="001562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75"/>
      <w:bookmarkEnd w:id="3"/>
      <w:r>
        <w:rPr>
          <w:rFonts w:ascii="Calibri" w:hAnsi="Calibri" w:cs="Calibri"/>
        </w:rPr>
        <w:t>Приложение 1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(справочное)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- РАЗРАБОТЧИКИ ПДК</w:t>
      </w: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00"/>
        <w:gridCol w:w="1839"/>
      </w:tblGrid>
      <w:tr w:rsidR="0015625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25A" w:rsidRDefault="0015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Организация, представившая материалы по обоснованию ПДК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25A" w:rsidRDefault="0015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Порядковый номер вещества</w:t>
            </w:r>
          </w:p>
        </w:tc>
      </w:tr>
      <w:tr w:rsidR="0015625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25A" w:rsidRDefault="0015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ВПО РНИМУ им. Н.И. Пирогова Минздрава России, ФГБУН НИЦ ТБП ФМБА России, НИИ микробиологии и вирусологии НАНУ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625A" w:rsidRDefault="0015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5625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25A" w:rsidRDefault="0015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ВПО РНИМУ им. Н.И. Пирогова Минздрава России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625A" w:rsidRDefault="0015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2, 3</w:t>
            </w:r>
          </w:p>
        </w:tc>
      </w:tr>
    </w:tbl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625A" w:rsidRDefault="001562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80205" w:rsidRDefault="00280205"/>
    <w:sectPr w:rsidR="00280205" w:rsidSect="009B7B0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5A"/>
    <w:rsid w:val="00021B10"/>
    <w:rsid w:val="0015625A"/>
    <w:rsid w:val="001E4355"/>
    <w:rsid w:val="002664A8"/>
    <w:rsid w:val="00280205"/>
    <w:rsid w:val="002D1936"/>
    <w:rsid w:val="003250A0"/>
    <w:rsid w:val="003F2111"/>
    <w:rsid w:val="00410BB5"/>
    <w:rsid w:val="004218CB"/>
    <w:rsid w:val="0042195F"/>
    <w:rsid w:val="005A5F83"/>
    <w:rsid w:val="005B62E3"/>
    <w:rsid w:val="00607153"/>
    <w:rsid w:val="00633D3D"/>
    <w:rsid w:val="00787A55"/>
    <w:rsid w:val="009B7B06"/>
    <w:rsid w:val="009E5F9A"/>
    <w:rsid w:val="00B8074A"/>
    <w:rsid w:val="00BB2FEE"/>
    <w:rsid w:val="00C43EB6"/>
    <w:rsid w:val="00C631CF"/>
    <w:rsid w:val="00C83650"/>
    <w:rsid w:val="00CB4D07"/>
    <w:rsid w:val="00D7167A"/>
    <w:rsid w:val="00DA3046"/>
    <w:rsid w:val="00EF679C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562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D942572EE1AFF2AB7F0376DC9F01D5749C30D755B10CE0954AF7B85BF7E39506791765C0ACA42ErE2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D942572EE1AFF2AB7F0376DC9F01D5749C30D850BE0CE0954AF7B85BF7E39506791765C0ACA42FrE2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D942572EE1AFF2AB7F0376DC9F01D5749C30D755B10CE0954AF7B85BF7E39506791765C0ACA42ErE21N" TargetMode="External"/><Relationship Id="rId5" Type="http://schemas.openxmlformats.org/officeDocument/2006/relationships/hyperlink" Target="consultantplus://offline/ref=88D942572EE1AFF2AB7F0376DC9F01D5709C3FD054B351EA9D13FBBA5CF8BC8201301B64C0ADA6r226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8D942572EE1AFF2AB7F0376DC9F01D5749E3AD750BC0CE0954AF7B85BF7E39506791765C0ACA52ArE21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Sennikov_SV</cp:lastModifiedBy>
  <cp:revision>3</cp:revision>
  <dcterms:created xsi:type="dcterms:W3CDTF">2015-04-22T13:54:00Z</dcterms:created>
  <dcterms:modified xsi:type="dcterms:W3CDTF">2015-05-08T13:05:00Z</dcterms:modified>
</cp:coreProperties>
</file>